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FC4EE" w14:textId="77777777" w:rsidR="00C44E08" w:rsidRPr="00255FBD" w:rsidRDefault="00753B4B" w:rsidP="00C44E08">
      <w:pPr>
        <w:jc w:val="center"/>
        <w:rPr>
          <w:rFonts w:ascii="Aptos" w:hAnsi="Aptos"/>
          <w:sz w:val="24"/>
          <w:szCs w:val="24"/>
        </w:rPr>
      </w:pPr>
      <w:r w:rsidRPr="00255FBD">
        <w:rPr>
          <w:rFonts w:ascii="Aptos" w:hAnsi="Aptos"/>
          <w:sz w:val="24"/>
          <w:szCs w:val="24"/>
        </w:rPr>
        <w:t>THE POWER OF THE WORD</w:t>
      </w:r>
    </w:p>
    <w:p w14:paraId="40BB5D08" w14:textId="77777777" w:rsidR="00C11BA1" w:rsidRPr="00255FBD" w:rsidRDefault="00C11BA1" w:rsidP="00C11BA1">
      <w:pPr>
        <w:rPr>
          <w:rFonts w:ascii="Aptos" w:hAnsi="Aptos"/>
          <w:sz w:val="24"/>
          <w:szCs w:val="24"/>
        </w:rPr>
      </w:pPr>
    </w:p>
    <w:p w14:paraId="627B1249" w14:textId="50900923" w:rsidR="00753B4B" w:rsidRPr="00255FBD" w:rsidRDefault="00753B4B" w:rsidP="00C11BA1">
      <w:pPr>
        <w:rPr>
          <w:rFonts w:ascii="Aptos" w:hAnsi="Aptos"/>
          <w:sz w:val="24"/>
          <w:szCs w:val="24"/>
        </w:rPr>
      </w:pPr>
      <w:r w:rsidRPr="00255FBD">
        <w:rPr>
          <w:rFonts w:ascii="Aptos" w:hAnsi="Aptos"/>
          <w:sz w:val="24"/>
          <w:szCs w:val="24"/>
        </w:rPr>
        <w:t>Today we are going to explore the second of Plato’s four forms of Divine Madness, the Power of the Word.</w:t>
      </w:r>
    </w:p>
    <w:p w14:paraId="6B423DD6" w14:textId="77777777" w:rsidR="00753B4B" w:rsidRPr="00255FBD" w:rsidRDefault="00753B4B">
      <w:pPr>
        <w:rPr>
          <w:rFonts w:ascii="Aptos" w:hAnsi="Aptos"/>
          <w:sz w:val="24"/>
          <w:szCs w:val="24"/>
        </w:rPr>
      </w:pPr>
      <w:r w:rsidRPr="00255FBD">
        <w:rPr>
          <w:rFonts w:ascii="Aptos" w:hAnsi="Aptos"/>
          <w:sz w:val="24"/>
          <w:szCs w:val="24"/>
        </w:rPr>
        <w:t xml:space="preserve">I sometimes think of words as being like the semen of the mind.  When we speak, the words that flow from within us are potent, seminal, potential seeds seeking fertile soil in other minds and souls – for better or worse.  Yet most of the time we speak unconsciously, not paying much attention to the potential impact of our words on others – and most of the time, those same words are insignificant, impotent, irrelevant but rather simply an outbreathing of whatever is going on in our heads at that moment.  </w:t>
      </w:r>
    </w:p>
    <w:p w14:paraId="3C8DA6CF" w14:textId="71A9BC04" w:rsidR="00753B4B" w:rsidRPr="00255FBD" w:rsidRDefault="00753B4B">
      <w:pPr>
        <w:rPr>
          <w:rFonts w:ascii="Aptos" w:hAnsi="Aptos"/>
          <w:sz w:val="24"/>
          <w:szCs w:val="24"/>
        </w:rPr>
      </w:pPr>
      <w:r w:rsidRPr="00255FBD">
        <w:rPr>
          <w:rFonts w:ascii="Aptos" w:hAnsi="Aptos"/>
          <w:sz w:val="24"/>
          <w:szCs w:val="24"/>
        </w:rPr>
        <w:t xml:space="preserve">There are times when we may choose to use our words as weapons – to hurt, to inflame, to eviscerate.  Those words are intentional, and we expect them to inflict damage.  At other times, we may consciously choose words that are persuasive or complimentary </w:t>
      </w:r>
      <w:proofErr w:type="gramStart"/>
      <w:r w:rsidRPr="00255FBD">
        <w:rPr>
          <w:rFonts w:ascii="Aptos" w:hAnsi="Aptos"/>
          <w:sz w:val="24"/>
          <w:szCs w:val="24"/>
        </w:rPr>
        <w:t>in order to</w:t>
      </w:r>
      <w:proofErr w:type="gramEnd"/>
      <w:r w:rsidRPr="00255FBD">
        <w:rPr>
          <w:rFonts w:ascii="Aptos" w:hAnsi="Aptos"/>
          <w:sz w:val="24"/>
          <w:szCs w:val="24"/>
        </w:rPr>
        <w:t xml:space="preserve"> directly influence another in our favor.  Or perhaps we want to stimulate certain behaviors and use words that are likely to create them</w:t>
      </w:r>
      <w:proofErr w:type="gramStart"/>
      <w:r w:rsidRPr="00255FBD">
        <w:rPr>
          <w:rFonts w:ascii="Aptos" w:hAnsi="Aptos"/>
          <w:sz w:val="24"/>
          <w:szCs w:val="24"/>
        </w:rPr>
        <w:t>:  “</w:t>
      </w:r>
      <w:proofErr w:type="gramEnd"/>
      <w:r w:rsidRPr="00255FBD">
        <w:rPr>
          <w:rFonts w:ascii="Aptos" w:hAnsi="Aptos"/>
          <w:sz w:val="24"/>
          <w:szCs w:val="24"/>
        </w:rPr>
        <w:t xml:space="preserve">Wash your </w:t>
      </w:r>
      <w:proofErr w:type="gramStart"/>
      <w:r w:rsidRPr="00255FBD">
        <w:rPr>
          <w:rFonts w:ascii="Aptos" w:hAnsi="Aptos"/>
          <w:sz w:val="24"/>
          <w:szCs w:val="24"/>
        </w:rPr>
        <w:t xml:space="preserve">face”  </w:t>
      </w:r>
      <w:r w:rsidR="00392717" w:rsidRPr="00255FBD">
        <w:rPr>
          <w:rFonts w:ascii="Aptos" w:hAnsi="Aptos"/>
          <w:sz w:val="24"/>
          <w:szCs w:val="24"/>
        </w:rPr>
        <w:t>“</w:t>
      </w:r>
      <w:proofErr w:type="gramEnd"/>
      <w:r w:rsidR="00392717" w:rsidRPr="00255FBD">
        <w:rPr>
          <w:rFonts w:ascii="Aptos" w:hAnsi="Aptos"/>
          <w:sz w:val="24"/>
          <w:szCs w:val="24"/>
        </w:rPr>
        <w:t>Do your homework” and so on.  When we give direction through our words, that can be assumed to be conscious and intentional.  Words can also be used to manipulate and control, both individuals and groups – even masses of people - through propaganda.  Then there are words that have a hypnotic influence, an inductive power, bypassing the rational mind and swaying others subconsciously</w:t>
      </w:r>
      <w:r w:rsidR="00A75CDE" w:rsidRPr="00255FBD">
        <w:rPr>
          <w:rFonts w:ascii="Aptos" w:hAnsi="Aptos"/>
          <w:sz w:val="24"/>
          <w:szCs w:val="24"/>
        </w:rPr>
        <w:t xml:space="preserve"> – depending on the tonality and pacing with which they are spoken.</w:t>
      </w:r>
    </w:p>
    <w:p w14:paraId="28D43902" w14:textId="1CA6EB78" w:rsidR="00A75CDE" w:rsidRPr="00255FBD" w:rsidRDefault="00A75CDE">
      <w:pPr>
        <w:rPr>
          <w:rFonts w:ascii="Aptos" w:hAnsi="Aptos"/>
          <w:sz w:val="24"/>
          <w:szCs w:val="24"/>
        </w:rPr>
      </w:pPr>
      <w:r w:rsidRPr="00255FBD">
        <w:rPr>
          <w:rFonts w:ascii="Aptos" w:hAnsi="Aptos"/>
          <w:sz w:val="24"/>
          <w:szCs w:val="24"/>
        </w:rPr>
        <w:t>I began to suspect that the sound of my voice had that inductive power over my husband, as he would seem to zone out pretty frequently as I was talking.  One night, while in bed, I started talking, and he started zoning out (or falling asleep).  Just to be sure, after several minutes of listening to him breathing like he does when sleeping, I said, “And now I’m going to count backwards from 4 to 1, and when you awaken on the count of 1, you will feel refreshed and alert.  Four, three, two, one…”  As I said “one,” his eyes popped open and he sat up in bed, saying “I’m sorry I fell asleep on you – what were you saying?”  If you happen to see him sleeping here on a Sunday morning while I’m talking, now you know that it’s because my voice hypnotizes him when I talk more than a minute or two.</w:t>
      </w:r>
    </w:p>
    <w:p w14:paraId="168F5BF7" w14:textId="279DCC74" w:rsidR="00392717" w:rsidRPr="00255FBD" w:rsidRDefault="00392717">
      <w:pPr>
        <w:rPr>
          <w:rFonts w:ascii="Aptos" w:hAnsi="Aptos"/>
          <w:sz w:val="24"/>
          <w:szCs w:val="24"/>
        </w:rPr>
      </w:pPr>
      <w:r w:rsidRPr="00255FBD">
        <w:rPr>
          <w:rFonts w:ascii="Aptos" w:hAnsi="Aptos"/>
          <w:sz w:val="24"/>
          <w:szCs w:val="24"/>
        </w:rPr>
        <w:t>Ultimately, words are sounds and sounds exist on a spectrum of frequencies.  The meaning and impact of any word can change as the frequency of the delivery changes, from soft and mild to humorous to questioning to roaring and threatening, all depending on how it is vocalized.</w:t>
      </w:r>
    </w:p>
    <w:p w14:paraId="6BB93326" w14:textId="63ECB99C" w:rsidR="00392717" w:rsidRPr="00255FBD" w:rsidRDefault="00392717">
      <w:pPr>
        <w:rPr>
          <w:rFonts w:ascii="Aptos" w:hAnsi="Aptos"/>
          <w:sz w:val="24"/>
          <w:szCs w:val="24"/>
        </w:rPr>
      </w:pPr>
      <w:r w:rsidRPr="00255FBD">
        <w:rPr>
          <w:rFonts w:ascii="Aptos" w:hAnsi="Aptos"/>
          <w:sz w:val="24"/>
          <w:szCs w:val="24"/>
        </w:rPr>
        <w:t>Sound sparks our first sensory awareness – and our last – as the ear registers the vibration, whether it is the mother’s heartbeat while in utero or the final farewells on the deathbed.</w:t>
      </w:r>
    </w:p>
    <w:p w14:paraId="0B99841F" w14:textId="31768EFA" w:rsidR="00F94C7C" w:rsidRPr="00255FBD" w:rsidRDefault="00F94C7C">
      <w:pPr>
        <w:rPr>
          <w:rFonts w:ascii="Aptos" w:hAnsi="Aptos"/>
          <w:sz w:val="24"/>
          <w:szCs w:val="24"/>
        </w:rPr>
      </w:pPr>
      <w:r w:rsidRPr="00255FBD">
        <w:rPr>
          <w:rFonts w:ascii="Aptos" w:hAnsi="Aptos"/>
          <w:sz w:val="24"/>
          <w:szCs w:val="24"/>
        </w:rPr>
        <w:lastRenderedPageBreak/>
        <w:t>Think for a moment of all the ways we use words to express our human experiences</w:t>
      </w:r>
      <w:proofErr w:type="gramStart"/>
      <w:r w:rsidRPr="00255FBD">
        <w:rPr>
          <w:rFonts w:ascii="Aptos" w:hAnsi="Aptos"/>
          <w:sz w:val="24"/>
          <w:szCs w:val="24"/>
        </w:rPr>
        <w:t>:  speaking</w:t>
      </w:r>
      <w:proofErr w:type="gramEnd"/>
      <w:r w:rsidRPr="00255FBD">
        <w:rPr>
          <w:rFonts w:ascii="Aptos" w:hAnsi="Aptos"/>
          <w:sz w:val="24"/>
          <w:szCs w:val="24"/>
        </w:rPr>
        <w:t>, teaching, preaching, poetry, musical lyrics, drama and comedy, fiction, fantasy, philosophy and so on.</w:t>
      </w:r>
    </w:p>
    <w:p w14:paraId="2C57E7DC" w14:textId="1D4B3D34" w:rsidR="00F94C7C" w:rsidRPr="00255FBD" w:rsidRDefault="00F94C7C">
      <w:pPr>
        <w:rPr>
          <w:rFonts w:ascii="Aptos" w:hAnsi="Aptos"/>
          <w:sz w:val="24"/>
          <w:szCs w:val="24"/>
        </w:rPr>
      </w:pPr>
      <w:r w:rsidRPr="00255FBD">
        <w:rPr>
          <w:rFonts w:ascii="Aptos" w:hAnsi="Aptos"/>
          <w:sz w:val="24"/>
          <w:szCs w:val="24"/>
        </w:rPr>
        <w:t>We also use sound and frequency to create mood and atmosphere, from dancing to marching to singing a lullaby, by creating music or by simply “sounding” an instrument to initiate a certain vibration.  Tibetan bowls “sing,” Native American drums are the “heartbeat of the people,” rattling gourds are used in healing by shamans.  In spiritual work, it is said that “sound fixes pattern.”  By that, we mean that some sounds evoke meditative experience, other sounds fix a healing pattern, cacophonous sounds fix a pattern of chaos.</w:t>
      </w:r>
    </w:p>
    <w:p w14:paraId="6A77B899" w14:textId="7B212AD1" w:rsidR="00F94C7C" w:rsidRPr="00255FBD" w:rsidRDefault="00F94C7C">
      <w:pPr>
        <w:rPr>
          <w:rFonts w:ascii="Aptos" w:hAnsi="Aptos"/>
          <w:sz w:val="24"/>
          <w:szCs w:val="24"/>
        </w:rPr>
      </w:pPr>
      <w:r w:rsidRPr="00255FBD">
        <w:rPr>
          <w:rFonts w:ascii="Aptos" w:hAnsi="Aptos"/>
          <w:sz w:val="24"/>
          <w:szCs w:val="24"/>
        </w:rPr>
        <w:t>Here’s an interesting story about the use of sound for a spiritual purpose.  Long ago, the Penitentes, a religious sect located in New Mexico, would gather at their church on Good Friday</w:t>
      </w:r>
      <w:r w:rsidR="00375E37" w:rsidRPr="00255FBD">
        <w:rPr>
          <w:rFonts w:ascii="Aptos" w:hAnsi="Aptos"/>
          <w:sz w:val="24"/>
          <w:szCs w:val="24"/>
        </w:rPr>
        <w:t xml:space="preserve"> evening.  The night was in remembrance of Christ’s descent into hell following his death by crucifixion.  At midnight, all those present would bring out pots, pans, and other noise makers </w:t>
      </w:r>
      <w:proofErr w:type="gramStart"/>
      <w:r w:rsidR="00375E37" w:rsidRPr="00255FBD">
        <w:rPr>
          <w:rFonts w:ascii="Aptos" w:hAnsi="Aptos"/>
          <w:sz w:val="24"/>
          <w:szCs w:val="24"/>
        </w:rPr>
        <w:t>that they</w:t>
      </w:r>
      <w:proofErr w:type="gramEnd"/>
      <w:r w:rsidR="00375E37" w:rsidRPr="00255FBD">
        <w:rPr>
          <w:rFonts w:ascii="Aptos" w:hAnsi="Aptos"/>
          <w:sz w:val="24"/>
          <w:szCs w:val="24"/>
        </w:rPr>
        <w:t xml:space="preserve"> could shake or bang or whirl through the air.  For hours, they would vigorously make the loudest, most ear-shattering sounds to emulate their vision of Hell, which was cacophony…unbearable, unremitting loud and shrieking noise…to align spiritually with Jesus and his tenure in Hell.</w:t>
      </w:r>
    </w:p>
    <w:p w14:paraId="427486CB" w14:textId="53B12B21" w:rsidR="00375E37" w:rsidRPr="00255FBD" w:rsidRDefault="00375E37">
      <w:pPr>
        <w:rPr>
          <w:rFonts w:ascii="Aptos" w:hAnsi="Aptos" w:cs="Calibri"/>
          <w:color w:val="111111"/>
          <w:sz w:val="24"/>
          <w:szCs w:val="24"/>
          <w:shd w:val="clear" w:color="auto" w:fill="FFFFFF"/>
        </w:rPr>
      </w:pPr>
      <w:r w:rsidRPr="00255FBD">
        <w:rPr>
          <w:rFonts w:ascii="Aptos" w:hAnsi="Aptos"/>
          <w:sz w:val="24"/>
          <w:szCs w:val="24"/>
        </w:rPr>
        <w:t>The opposite of cacophony is euphony</w:t>
      </w:r>
      <w:r w:rsidRPr="00255FBD">
        <w:rPr>
          <w:rFonts w:ascii="Aptos" w:hAnsi="Aptos" w:cs="Calibri"/>
          <w:sz w:val="24"/>
          <w:szCs w:val="24"/>
        </w:rPr>
        <w:t xml:space="preserve">, </w:t>
      </w:r>
      <w:r w:rsidRPr="00255FBD">
        <w:rPr>
          <w:rFonts w:ascii="Aptos" w:hAnsi="Aptos" w:cs="Calibri"/>
          <w:color w:val="111111"/>
          <w:sz w:val="24"/>
          <w:szCs w:val="24"/>
          <w:shd w:val="clear" w:color="auto" w:fill="FFFFFF"/>
        </w:rPr>
        <w:t>a mixture of sounds that are smooth or pleasant together – in other words, harmony, like the angelic choir of celestial beauty and harmony.  Sounds can induce heaven or hell</w:t>
      </w:r>
      <w:r w:rsidR="00B50EED" w:rsidRPr="00255FBD">
        <w:rPr>
          <w:rFonts w:ascii="Aptos" w:hAnsi="Aptos" w:cs="Calibri"/>
          <w:color w:val="111111"/>
          <w:sz w:val="24"/>
          <w:szCs w:val="24"/>
          <w:shd w:val="clear" w:color="auto" w:fill="FFFFFF"/>
        </w:rPr>
        <w:t>.</w:t>
      </w:r>
    </w:p>
    <w:p w14:paraId="4ED083DA" w14:textId="6C805108" w:rsidR="00B50EED" w:rsidRPr="00255FBD" w:rsidRDefault="00B50EED">
      <w:pPr>
        <w:rPr>
          <w:rFonts w:ascii="Aptos" w:hAnsi="Aptos" w:cs="Calibri"/>
          <w:color w:val="111111"/>
          <w:sz w:val="24"/>
          <w:szCs w:val="24"/>
          <w:shd w:val="clear" w:color="auto" w:fill="FFFFFF"/>
        </w:rPr>
      </w:pPr>
      <w:r w:rsidRPr="00255FBD">
        <w:rPr>
          <w:rFonts w:ascii="Aptos" w:hAnsi="Aptos" w:cs="Calibri"/>
          <w:color w:val="111111"/>
          <w:sz w:val="24"/>
          <w:szCs w:val="24"/>
          <w:shd w:val="clear" w:color="auto" w:fill="FFFFFF"/>
        </w:rPr>
        <w:t xml:space="preserve">Plato specifically relates the second Divine Madness to words of prophecy.  In the Old Testament, the Lord speaks to his people through his prophets.  As in healing, the human individual is essentially lifted beyond his limited personal nature and transformed into a conduit or delivery vehicle for the Lord to reach out and guide his chosen ones.  The Lord is not limited to those </w:t>
      </w:r>
      <w:proofErr w:type="gramStart"/>
      <w:r w:rsidRPr="00255FBD">
        <w:rPr>
          <w:rFonts w:ascii="Aptos" w:hAnsi="Aptos" w:cs="Calibri"/>
          <w:color w:val="111111"/>
          <w:sz w:val="24"/>
          <w:szCs w:val="24"/>
          <w:shd w:val="clear" w:color="auto" w:fill="FFFFFF"/>
        </w:rPr>
        <w:t>particular prophets</w:t>
      </w:r>
      <w:proofErr w:type="gramEnd"/>
      <w:r w:rsidRPr="00255FBD">
        <w:rPr>
          <w:rFonts w:ascii="Aptos" w:hAnsi="Aptos" w:cs="Calibri"/>
          <w:color w:val="111111"/>
          <w:sz w:val="24"/>
          <w:szCs w:val="24"/>
          <w:shd w:val="clear" w:color="auto" w:fill="FFFFFF"/>
        </w:rPr>
        <w:t>, however – any one of us could in a particular situation hear ourselves saying something so profound or significant that we know for sure that it didn’t originate in our own limited cognitive mind.</w:t>
      </w:r>
    </w:p>
    <w:p w14:paraId="11B18656" w14:textId="5B29941B" w:rsidR="00B50EED" w:rsidRPr="00255FBD" w:rsidRDefault="00B50EED">
      <w:pPr>
        <w:rPr>
          <w:rFonts w:ascii="Aptos" w:hAnsi="Aptos" w:cs="Calibri"/>
          <w:color w:val="111111"/>
          <w:sz w:val="24"/>
          <w:szCs w:val="24"/>
          <w:shd w:val="clear" w:color="auto" w:fill="FFFFFF"/>
        </w:rPr>
      </w:pPr>
      <w:r w:rsidRPr="00255FBD">
        <w:rPr>
          <w:rFonts w:ascii="Aptos" w:hAnsi="Aptos" w:cs="Calibri"/>
          <w:color w:val="111111"/>
          <w:sz w:val="24"/>
          <w:szCs w:val="24"/>
          <w:shd w:val="clear" w:color="auto" w:fill="FFFFFF"/>
        </w:rPr>
        <w:t>I often have the experience when speaking here on a Sunday morning that the words coming out of my mouth a</w:t>
      </w:r>
      <w:r w:rsidR="00FF5BCF" w:rsidRPr="00255FBD">
        <w:rPr>
          <w:rFonts w:ascii="Aptos" w:hAnsi="Aptos" w:cs="Calibri"/>
          <w:color w:val="111111"/>
          <w:sz w:val="24"/>
          <w:szCs w:val="24"/>
          <w:shd w:val="clear" w:color="auto" w:fill="FFFFFF"/>
        </w:rPr>
        <w:t>r</w:t>
      </w:r>
      <w:r w:rsidRPr="00255FBD">
        <w:rPr>
          <w:rFonts w:ascii="Aptos" w:hAnsi="Aptos" w:cs="Calibri"/>
          <w:color w:val="111111"/>
          <w:sz w:val="24"/>
          <w:szCs w:val="24"/>
          <w:shd w:val="clear" w:color="auto" w:fill="FFFFFF"/>
        </w:rPr>
        <w:t xml:space="preserve">e as new to me as they are to you.  </w:t>
      </w:r>
      <w:r w:rsidR="00FF5BCF" w:rsidRPr="00255FBD">
        <w:rPr>
          <w:rFonts w:ascii="Aptos" w:hAnsi="Aptos" w:cs="Calibri"/>
          <w:color w:val="111111"/>
          <w:sz w:val="24"/>
          <w:szCs w:val="24"/>
          <w:shd w:val="clear" w:color="auto" w:fill="FFFFFF"/>
        </w:rPr>
        <w:t xml:space="preserve">I love it when that happens. </w:t>
      </w:r>
      <w:r w:rsidRPr="00255FBD">
        <w:rPr>
          <w:rFonts w:ascii="Aptos" w:hAnsi="Aptos" w:cs="Calibri"/>
          <w:color w:val="111111"/>
          <w:sz w:val="24"/>
          <w:szCs w:val="24"/>
          <w:shd w:val="clear" w:color="auto" w:fill="FFFFFF"/>
        </w:rPr>
        <w:t>You sit in front of me, expectant, having made the effort to come and be here in hopes of receiving spiritual nourishment.  A famous Tai Chi instructor from years ago, Al Huang, once said, on looking out into a room of seekers all seated on the floor and looking up at him, “You all look like a nest of baby birds, waiting with your mouths (minds) open for me to drop in wisdom that I have predigested to make it palatable for you.”  I learned long ago that it is the need to receive nurturance that precipitates the outflow – the receiver stimulates the spiritual flow just like a baby’s cry causes the mother’s milk to flow.</w:t>
      </w:r>
      <w:r w:rsidR="00FF5BCF" w:rsidRPr="00255FBD">
        <w:rPr>
          <w:rFonts w:ascii="Aptos" w:hAnsi="Aptos" w:cs="Calibri"/>
          <w:color w:val="111111"/>
          <w:sz w:val="24"/>
          <w:szCs w:val="24"/>
          <w:shd w:val="clear" w:color="auto" w:fill="FFFFFF"/>
        </w:rPr>
        <w:t xml:space="preserve">  </w:t>
      </w:r>
      <w:r w:rsidR="00FF5BCF" w:rsidRPr="00255FBD">
        <w:rPr>
          <w:rFonts w:ascii="Aptos" w:hAnsi="Aptos" w:cs="Calibri"/>
          <w:color w:val="111111"/>
          <w:sz w:val="24"/>
          <w:szCs w:val="24"/>
          <w:shd w:val="clear" w:color="auto" w:fill="FFFFFF"/>
        </w:rPr>
        <w:lastRenderedPageBreak/>
        <w:t>Whatever emerges here as an outpouring of Divine Madness in words is absolutely generated by your receptivity and hunger for spiritual communion.</w:t>
      </w:r>
    </w:p>
    <w:p w14:paraId="6523B6E8" w14:textId="54D712AF" w:rsidR="00FF5BCF" w:rsidRPr="00255FBD" w:rsidRDefault="00FF5BCF">
      <w:pPr>
        <w:rPr>
          <w:rFonts w:ascii="Aptos" w:hAnsi="Aptos" w:cs="Calibri"/>
          <w:color w:val="111111"/>
          <w:sz w:val="24"/>
          <w:szCs w:val="24"/>
          <w:shd w:val="clear" w:color="auto" w:fill="FFFFFF"/>
        </w:rPr>
      </w:pPr>
      <w:r w:rsidRPr="00255FBD">
        <w:rPr>
          <w:rFonts w:ascii="Aptos" w:hAnsi="Aptos" w:cs="Calibri"/>
          <w:color w:val="111111"/>
          <w:sz w:val="24"/>
          <w:szCs w:val="24"/>
          <w:shd w:val="clear" w:color="auto" w:fill="FFFFFF"/>
        </w:rPr>
        <w:t xml:space="preserve">I hope that we have now reached the understanding that our words are spermatic – they inseminate the receiver with the qualities and energy with which they have been </w:t>
      </w:r>
      <w:proofErr w:type="gramStart"/>
      <w:r w:rsidRPr="00255FBD">
        <w:rPr>
          <w:rFonts w:ascii="Aptos" w:hAnsi="Aptos" w:cs="Calibri"/>
          <w:color w:val="111111"/>
          <w:sz w:val="24"/>
          <w:szCs w:val="24"/>
          <w:shd w:val="clear" w:color="auto" w:fill="FFFFFF"/>
        </w:rPr>
        <w:t>uttered, and</w:t>
      </w:r>
      <w:proofErr w:type="gramEnd"/>
      <w:r w:rsidRPr="00255FBD">
        <w:rPr>
          <w:rFonts w:ascii="Aptos" w:hAnsi="Aptos" w:cs="Calibri"/>
          <w:color w:val="111111"/>
          <w:sz w:val="24"/>
          <w:szCs w:val="24"/>
          <w:shd w:val="clear" w:color="auto" w:fill="FFFFFF"/>
        </w:rPr>
        <w:t xml:space="preserve"> can evoke either heaven or hell in the recipient.  Remember what the Psalmist said, “May the words of my mouth and the meditations of my heart be acceptable in Thy sight, O Lord my Strength and my Redeemer.”  If your aspiration is to be a messenger of spiritual light and presence, to serve others via words that enlighten and inspire, then your words must be as conscious, clear, consistent and loving as humanly possible.</w:t>
      </w:r>
    </w:p>
    <w:p w14:paraId="59F4AE32" w14:textId="1B19C0AA" w:rsidR="0086755C" w:rsidRPr="00255FBD" w:rsidRDefault="0086755C">
      <w:pPr>
        <w:rPr>
          <w:rFonts w:ascii="Aptos" w:hAnsi="Aptos" w:cs="Calibri"/>
          <w:color w:val="111111"/>
          <w:sz w:val="24"/>
          <w:szCs w:val="24"/>
          <w:shd w:val="clear" w:color="auto" w:fill="FFFFFF"/>
        </w:rPr>
      </w:pPr>
      <w:r w:rsidRPr="00255FBD">
        <w:rPr>
          <w:rFonts w:ascii="Aptos" w:hAnsi="Aptos" w:cs="Calibri"/>
          <w:color w:val="111111"/>
          <w:sz w:val="24"/>
          <w:szCs w:val="24"/>
          <w:shd w:val="clear" w:color="auto" w:fill="FFFFFF"/>
        </w:rPr>
        <w:t xml:space="preserve">Even beyond the impact of our words on others, we also are hearing what we </w:t>
      </w:r>
      <w:proofErr w:type="gramStart"/>
      <w:r w:rsidRPr="00255FBD">
        <w:rPr>
          <w:rFonts w:ascii="Aptos" w:hAnsi="Aptos" w:cs="Calibri"/>
          <w:color w:val="111111"/>
          <w:sz w:val="24"/>
          <w:szCs w:val="24"/>
          <w:shd w:val="clear" w:color="auto" w:fill="FFFFFF"/>
        </w:rPr>
        <w:t>say</w:t>
      </w:r>
      <w:proofErr w:type="gramEnd"/>
      <w:r w:rsidRPr="00255FBD">
        <w:rPr>
          <w:rFonts w:ascii="Aptos" w:hAnsi="Aptos" w:cs="Calibri"/>
          <w:color w:val="111111"/>
          <w:sz w:val="24"/>
          <w:szCs w:val="24"/>
          <w:shd w:val="clear" w:color="auto" w:fill="FFFFFF"/>
        </w:rPr>
        <w:t xml:space="preserve"> and those very words affect us as well – something we almost never notice or realize.  However, Proverbs makes the consequences for us of our own speech crystal clear:</w:t>
      </w:r>
    </w:p>
    <w:p w14:paraId="5AE50B09" w14:textId="13F31917" w:rsidR="0086755C" w:rsidRPr="00255FBD" w:rsidRDefault="0086755C" w:rsidP="0086755C">
      <w:pPr>
        <w:numPr>
          <w:ilvl w:val="0"/>
          <w:numId w:val="1"/>
        </w:numPr>
        <w:shd w:val="clear" w:color="auto" w:fill="FFFFFF"/>
        <w:spacing w:after="0" w:line="240" w:lineRule="auto"/>
        <w:ind w:left="960"/>
        <w:rPr>
          <w:rFonts w:ascii="Aptos" w:eastAsia="Times New Roman" w:hAnsi="Aptos" w:cs="Times New Roman"/>
          <w:color w:val="666666"/>
          <w:sz w:val="24"/>
          <w:szCs w:val="24"/>
        </w:rPr>
      </w:pPr>
      <w:r w:rsidRPr="00255FBD">
        <w:rPr>
          <w:rFonts w:ascii="Aptos" w:eastAsia="Times New Roman" w:hAnsi="Aptos" w:cs="Times New Roman"/>
          <w:color w:val="666666"/>
          <w:sz w:val="24"/>
          <w:szCs w:val="24"/>
        </w:rPr>
        <w:t>Proverbs 18:21 - Death and life [are] in the power of the tongue: and they that love it shall eat the fruits thereof.</w:t>
      </w:r>
    </w:p>
    <w:p w14:paraId="70163FA0" w14:textId="77777777" w:rsidR="0086755C" w:rsidRPr="00255FBD" w:rsidRDefault="0086755C" w:rsidP="0086755C">
      <w:pPr>
        <w:shd w:val="clear" w:color="auto" w:fill="FFFFFF"/>
        <w:spacing w:after="0" w:line="240" w:lineRule="auto"/>
        <w:rPr>
          <w:rFonts w:ascii="Aptos" w:eastAsia="Times New Roman" w:hAnsi="Aptos" w:cs="Times New Roman"/>
          <w:color w:val="666666"/>
          <w:sz w:val="24"/>
          <w:szCs w:val="24"/>
        </w:rPr>
      </w:pPr>
    </w:p>
    <w:p w14:paraId="0265398D" w14:textId="0FE9F700" w:rsidR="0086755C" w:rsidRPr="00255FBD" w:rsidRDefault="0086755C">
      <w:pPr>
        <w:rPr>
          <w:rFonts w:ascii="Aptos" w:hAnsi="Aptos" w:cs="Calibri"/>
          <w:sz w:val="24"/>
          <w:szCs w:val="24"/>
        </w:rPr>
      </w:pPr>
      <w:r w:rsidRPr="00255FBD">
        <w:rPr>
          <w:rFonts w:ascii="Aptos" w:hAnsi="Aptos" w:cs="Calibri"/>
          <w:sz w:val="24"/>
          <w:szCs w:val="24"/>
        </w:rPr>
        <w:t>If our words are destructive, we will experience that destruction as much as those we attack.  If our words are life-giving, they expand life within us as well.</w:t>
      </w:r>
    </w:p>
    <w:p w14:paraId="1DB568EF" w14:textId="25D50ADD" w:rsidR="00357D81" w:rsidRPr="00255FBD" w:rsidRDefault="00357D81">
      <w:pPr>
        <w:rPr>
          <w:rFonts w:ascii="Aptos" w:hAnsi="Aptos" w:cs="Calibri"/>
          <w:sz w:val="24"/>
          <w:szCs w:val="24"/>
        </w:rPr>
      </w:pPr>
      <w:r w:rsidRPr="00255FBD">
        <w:rPr>
          <w:rFonts w:ascii="Aptos" w:hAnsi="Aptos" w:cs="Calibri"/>
          <w:sz w:val="24"/>
          <w:szCs w:val="24"/>
        </w:rPr>
        <w:t>Listen to what you say.  Are your words uplifting, inspiring, enlightening, harmonious, unifying, liberating, affirming?  If not, why not?  Harsh words, critical words, judgmental words tear down</w:t>
      </w:r>
      <w:r w:rsidR="00642982" w:rsidRPr="00255FBD">
        <w:rPr>
          <w:rFonts w:ascii="Aptos" w:hAnsi="Aptos" w:cs="Calibri"/>
          <w:sz w:val="24"/>
          <w:szCs w:val="24"/>
        </w:rPr>
        <w:t>.  Let your words build up.  Be a virtue finder, not a fault finder, and let your words reflect that perception.</w:t>
      </w:r>
    </w:p>
    <w:p w14:paraId="4CE68FAB" w14:textId="5DD09445" w:rsidR="003B5608" w:rsidRPr="00255FBD" w:rsidRDefault="003B5608">
      <w:pPr>
        <w:rPr>
          <w:rFonts w:ascii="Aptos" w:hAnsi="Aptos" w:cs="Calibri"/>
          <w:sz w:val="24"/>
          <w:szCs w:val="24"/>
        </w:rPr>
      </w:pPr>
      <w:r w:rsidRPr="00255FBD">
        <w:rPr>
          <w:rFonts w:ascii="Aptos" w:hAnsi="Aptos" w:cs="Calibri"/>
          <w:sz w:val="24"/>
          <w:szCs w:val="24"/>
        </w:rPr>
        <w:t xml:space="preserve">What gives any word – which is </w:t>
      </w:r>
      <w:proofErr w:type="gramStart"/>
      <w:r w:rsidRPr="00255FBD">
        <w:rPr>
          <w:rFonts w:ascii="Aptos" w:hAnsi="Aptos" w:cs="Calibri"/>
          <w:sz w:val="24"/>
          <w:szCs w:val="24"/>
        </w:rPr>
        <w:t>really just</w:t>
      </w:r>
      <w:proofErr w:type="gramEnd"/>
      <w:r w:rsidRPr="00255FBD">
        <w:rPr>
          <w:rFonts w:ascii="Aptos" w:hAnsi="Aptos" w:cs="Calibri"/>
          <w:sz w:val="24"/>
          <w:szCs w:val="24"/>
        </w:rPr>
        <w:t xml:space="preserve"> a sound, after all – its power to harm or heal is the meaning that is assigned to that word.  Some words carry a much more potent level of meaning in relation to our inner process than </w:t>
      </w:r>
      <w:proofErr w:type="gramStart"/>
      <w:r w:rsidRPr="00255FBD">
        <w:rPr>
          <w:rFonts w:ascii="Aptos" w:hAnsi="Aptos" w:cs="Calibri"/>
          <w:sz w:val="24"/>
          <w:szCs w:val="24"/>
        </w:rPr>
        <w:t>others</w:t>
      </w:r>
      <w:r w:rsidR="00290CDA" w:rsidRPr="00255FBD">
        <w:rPr>
          <w:rFonts w:ascii="Aptos" w:hAnsi="Aptos" w:cs="Calibri"/>
          <w:sz w:val="24"/>
          <w:szCs w:val="24"/>
        </w:rPr>
        <w:t>, and</w:t>
      </w:r>
      <w:proofErr w:type="gramEnd"/>
      <w:r w:rsidR="00290CDA" w:rsidRPr="00255FBD">
        <w:rPr>
          <w:rFonts w:ascii="Aptos" w:hAnsi="Aptos" w:cs="Calibri"/>
          <w:sz w:val="24"/>
          <w:szCs w:val="24"/>
        </w:rPr>
        <w:t xml:space="preserve"> are the embodiment of the Divine Madness</w:t>
      </w:r>
      <w:r w:rsidRPr="00255FBD">
        <w:rPr>
          <w:rFonts w:ascii="Aptos" w:hAnsi="Aptos" w:cs="Calibri"/>
          <w:sz w:val="24"/>
          <w:szCs w:val="24"/>
        </w:rPr>
        <w:t xml:space="preserve">. </w:t>
      </w:r>
      <w:r w:rsidR="00CE6527" w:rsidRPr="00255FBD">
        <w:rPr>
          <w:rFonts w:ascii="Aptos" w:hAnsi="Aptos" w:cs="Calibri"/>
          <w:sz w:val="24"/>
          <w:szCs w:val="24"/>
        </w:rPr>
        <w:t>They are power words for the spiritual path leading us home.</w:t>
      </w:r>
      <w:r w:rsidRPr="00255FBD">
        <w:rPr>
          <w:rFonts w:ascii="Aptos" w:hAnsi="Aptos" w:cs="Calibri"/>
          <w:sz w:val="24"/>
          <w:szCs w:val="24"/>
        </w:rPr>
        <w:t xml:space="preserve"> Here are </w:t>
      </w:r>
      <w:proofErr w:type="gramStart"/>
      <w:r w:rsidRPr="00255FBD">
        <w:rPr>
          <w:rFonts w:ascii="Aptos" w:hAnsi="Aptos" w:cs="Calibri"/>
          <w:sz w:val="24"/>
          <w:szCs w:val="24"/>
        </w:rPr>
        <w:t>some</w:t>
      </w:r>
      <w:proofErr w:type="gramEnd"/>
      <w:r w:rsidRPr="00255FBD">
        <w:rPr>
          <w:rFonts w:ascii="Aptos" w:hAnsi="Aptos" w:cs="Calibri"/>
          <w:sz w:val="24"/>
          <w:szCs w:val="24"/>
        </w:rPr>
        <w:t xml:space="preserve"> to consider:</w:t>
      </w:r>
    </w:p>
    <w:p w14:paraId="0B5483B3" w14:textId="0569BB01" w:rsidR="004A066A" w:rsidRPr="00255FBD" w:rsidRDefault="00151812" w:rsidP="004A066A">
      <w:pPr>
        <w:pStyle w:val="ListParagraph"/>
        <w:numPr>
          <w:ilvl w:val="0"/>
          <w:numId w:val="2"/>
        </w:numPr>
        <w:rPr>
          <w:rFonts w:ascii="Aptos" w:hAnsi="Aptos" w:cs="Calibri"/>
          <w:sz w:val="24"/>
          <w:szCs w:val="24"/>
        </w:rPr>
      </w:pPr>
      <w:r w:rsidRPr="00255FBD">
        <w:rPr>
          <w:rFonts w:ascii="Aptos" w:hAnsi="Aptos" w:cs="Calibri"/>
          <w:sz w:val="24"/>
          <w:szCs w:val="24"/>
        </w:rPr>
        <w:t xml:space="preserve"> The Word of Commitment</w:t>
      </w:r>
      <w:r w:rsidR="004A066A" w:rsidRPr="00255FBD">
        <w:rPr>
          <w:rFonts w:ascii="Aptos" w:hAnsi="Aptos" w:cs="Calibri"/>
          <w:sz w:val="24"/>
          <w:szCs w:val="24"/>
        </w:rPr>
        <w:t xml:space="preserve"> – “I will.” </w:t>
      </w:r>
      <w:r w:rsidRPr="00255FBD">
        <w:rPr>
          <w:rFonts w:ascii="Aptos" w:hAnsi="Aptos" w:cs="Calibri"/>
          <w:sz w:val="24"/>
          <w:szCs w:val="24"/>
        </w:rPr>
        <w:t xml:space="preserve"> Remember, in Genesis, it is the Word – the Divine Word to “Be” – that goes forth and does not return void or empty.  The first step on the journey of return is “I will” – the word of commitment.  It is a sacred word because it </w:t>
      </w:r>
      <w:proofErr w:type="gramStart"/>
      <w:r w:rsidRPr="00255FBD">
        <w:rPr>
          <w:rFonts w:ascii="Aptos" w:hAnsi="Aptos" w:cs="Calibri"/>
          <w:sz w:val="24"/>
          <w:szCs w:val="24"/>
        </w:rPr>
        <w:t>has to</w:t>
      </w:r>
      <w:proofErr w:type="gramEnd"/>
      <w:r w:rsidRPr="00255FBD">
        <w:rPr>
          <w:rFonts w:ascii="Aptos" w:hAnsi="Aptos" w:cs="Calibri"/>
          <w:sz w:val="24"/>
          <w:szCs w:val="24"/>
        </w:rPr>
        <w:t xml:space="preserve"> be spoken with the whole self </w:t>
      </w:r>
      <w:proofErr w:type="gramStart"/>
      <w:r w:rsidRPr="00255FBD">
        <w:rPr>
          <w:rFonts w:ascii="Aptos" w:hAnsi="Aptos" w:cs="Calibri"/>
          <w:sz w:val="24"/>
          <w:szCs w:val="24"/>
        </w:rPr>
        <w:t>in order to</w:t>
      </w:r>
      <w:proofErr w:type="gramEnd"/>
      <w:r w:rsidRPr="00255FBD">
        <w:rPr>
          <w:rFonts w:ascii="Aptos" w:hAnsi="Aptos" w:cs="Calibri"/>
          <w:sz w:val="24"/>
          <w:szCs w:val="24"/>
        </w:rPr>
        <w:t xml:space="preserve"> be real.  A divided self cannot commit. To be able to </w:t>
      </w:r>
      <w:proofErr w:type="gramStart"/>
      <w:r w:rsidRPr="00255FBD">
        <w:rPr>
          <w:rFonts w:ascii="Aptos" w:hAnsi="Aptos" w:cs="Calibri"/>
          <w:sz w:val="24"/>
          <w:szCs w:val="24"/>
        </w:rPr>
        <w:t>say</w:t>
      </w:r>
      <w:proofErr w:type="gramEnd"/>
      <w:r w:rsidRPr="00255FBD">
        <w:rPr>
          <w:rFonts w:ascii="Aptos" w:hAnsi="Aptos" w:cs="Calibri"/>
          <w:sz w:val="24"/>
          <w:szCs w:val="24"/>
        </w:rPr>
        <w:t xml:space="preserve"> “I will” and to know that the only thing that will prevent you from keeping your word is death itself, is the first step on the journey home.  We don’t have to say “I will” unconditionally in daily life.  We can say “I will” for a specific </w:t>
      </w:r>
      <w:proofErr w:type="gramStart"/>
      <w:r w:rsidRPr="00255FBD">
        <w:rPr>
          <w:rFonts w:ascii="Aptos" w:hAnsi="Aptos" w:cs="Calibri"/>
          <w:sz w:val="24"/>
          <w:szCs w:val="24"/>
        </w:rPr>
        <w:t>period of time</w:t>
      </w:r>
      <w:proofErr w:type="gramEnd"/>
      <w:r w:rsidRPr="00255FBD">
        <w:rPr>
          <w:rFonts w:ascii="Aptos" w:hAnsi="Aptos" w:cs="Calibri"/>
          <w:sz w:val="24"/>
          <w:szCs w:val="24"/>
        </w:rPr>
        <w:t xml:space="preserve"> or until a particular event happens or specify to what degree we will respond and commit to that.  Then, once completed, we can choose a new commitment.  Remember that we can choose to say “I will” moment to moment, hour to hour, day to day.  Those words don’t have to be infinite and eternal unless we intend them to be</w:t>
      </w:r>
      <w:r w:rsidR="004A066A" w:rsidRPr="00255FBD">
        <w:rPr>
          <w:rFonts w:ascii="Aptos" w:hAnsi="Aptos" w:cs="Calibri"/>
          <w:sz w:val="24"/>
          <w:szCs w:val="24"/>
        </w:rPr>
        <w:t xml:space="preserve">.  When we say “I will” to the Divine Being, that </w:t>
      </w:r>
      <w:r w:rsidR="004A066A" w:rsidRPr="00255FBD">
        <w:rPr>
          <w:rFonts w:ascii="Aptos" w:hAnsi="Aptos" w:cs="Calibri"/>
          <w:sz w:val="24"/>
          <w:szCs w:val="24"/>
        </w:rPr>
        <w:lastRenderedPageBreak/>
        <w:t>is when there are no limits to the commitment to serve, to be as we have been guided.  Ordination into Ministry was, for me, an unconditional word of commitment, of “I will” to my Creator.  That is where my ministry journey began.</w:t>
      </w:r>
    </w:p>
    <w:p w14:paraId="1F8BAC3F" w14:textId="7DF089EF" w:rsidR="004A066A" w:rsidRPr="00255FBD" w:rsidRDefault="004A066A" w:rsidP="003E4E07">
      <w:pPr>
        <w:pStyle w:val="ListParagraph"/>
        <w:numPr>
          <w:ilvl w:val="0"/>
          <w:numId w:val="2"/>
        </w:numPr>
        <w:rPr>
          <w:rFonts w:ascii="Aptos" w:hAnsi="Aptos" w:cs="Calibri"/>
          <w:sz w:val="24"/>
          <w:szCs w:val="24"/>
        </w:rPr>
      </w:pPr>
      <w:r w:rsidRPr="00255FBD">
        <w:rPr>
          <w:rFonts w:ascii="Aptos" w:hAnsi="Aptos" w:cs="Calibri"/>
          <w:sz w:val="24"/>
          <w:szCs w:val="24"/>
        </w:rPr>
        <w:t xml:space="preserve">The Word of Affirmation – “I am.”  Trusting now in the power and the authenticity of our own Word of Commitment, we can begin to explore who we are within that framework of trust as a self with a little “s.”  Who am I as a unique being, as a manifestation of the Divine Breath that has never existed just like this before and never will again?  Exploring “I am” is coming to know my own unique individuality, who I am and who I am not.  In the process of that exploration, </w:t>
      </w:r>
      <w:r w:rsidR="003E4E07" w:rsidRPr="00255FBD">
        <w:rPr>
          <w:rFonts w:ascii="Aptos" w:hAnsi="Aptos" w:cs="Calibri"/>
          <w:sz w:val="24"/>
          <w:szCs w:val="24"/>
        </w:rPr>
        <w:t xml:space="preserve">I also come to know that I am universal.  Even as I come to know </w:t>
      </w:r>
      <w:proofErr w:type="gramStart"/>
      <w:r w:rsidR="003E4E07" w:rsidRPr="00255FBD">
        <w:rPr>
          <w:rFonts w:ascii="Aptos" w:hAnsi="Aptos" w:cs="Calibri"/>
          <w:sz w:val="24"/>
          <w:szCs w:val="24"/>
        </w:rPr>
        <w:t>myself in particular, I</w:t>
      </w:r>
      <w:proofErr w:type="gramEnd"/>
      <w:r w:rsidR="003E4E07" w:rsidRPr="00255FBD">
        <w:rPr>
          <w:rFonts w:ascii="Aptos" w:hAnsi="Aptos" w:cs="Calibri"/>
          <w:sz w:val="24"/>
          <w:szCs w:val="24"/>
        </w:rPr>
        <w:t xml:space="preserve"> come to know myself in a much vaster way.  Yes, a part of me is this and a part of me is that, and a part of me is that over there, and a part of me is everything I behold and witness and see reflected in the mirror of my life.  I am both unique and universal.  I am self with a little “s</w:t>
      </w:r>
      <w:proofErr w:type="gramStart"/>
      <w:r w:rsidR="003E4E07" w:rsidRPr="00255FBD">
        <w:rPr>
          <w:rFonts w:ascii="Aptos" w:hAnsi="Aptos" w:cs="Calibri"/>
          <w:sz w:val="24"/>
          <w:szCs w:val="24"/>
        </w:rPr>
        <w:t>”</w:t>
      </w:r>
      <w:proofErr w:type="gramEnd"/>
      <w:r w:rsidR="003E4E07" w:rsidRPr="00255FBD">
        <w:rPr>
          <w:rFonts w:ascii="Aptos" w:hAnsi="Aptos" w:cs="Calibri"/>
          <w:sz w:val="24"/>
          <w:szCs w:val="24"/>
        </w:rPr>
        <w:t xml:space="preserve"> and I am also Self with a big “S.”  My uniqueness as an individual is simply a specific angle of perception of the universal Self.  “I am” includes both perspectives.</w:t>
      </w:r>
      <w:r w:rsidRPr="00255FBD">
        <w:rPr>
          <w:rFonts w:ascii="Aptos" w:hAnsi="Aptos" w:cs="Calibri"/>
          <w:sz w:val="24"/>
          <w:szCs w:val="24"/>
        </w:rPr>
        <w:t xml:space="preserve"> </w:t>
      </w:r>
    </w:p>
    <w:p w14:paraId="0FE87FC7" w14:textId="6A245CA5" w:rsidR="003E4E07" w:rsidRPr="00255FBD" w:rsidRDefault="003E4E07" w:rsidP="003E4E07">
      <w:pPr>
        <w:pStyle w:val="ListParagraph"/>
        <w:numPr>
          <w:ilvl w:val="0"/>
          <w:numId w:val="2"/>
        </w:numPr>
        <w:rPr>
          <w:rFonts w:ascii="Aptos" w:hAnsi="Aptos" w:cs="Calibri"/>
          <w:sz w:val="24"/>
          <w:szCs w:val="24"/>
        </w:rPr>
      </w:pPr>
      <w:r w:rsidRPr="00255FBD">
        <w:rPr>
          <w:rFonts w:ascii="Aptos" w:hAnsi="Aptos" w:cs="Calibri"/>
          <w:sz w:val="24"/>
          <w:szCs w:val="24"/>
        </w:rPr>
        <w:t xml:space="preserve">The Word of Union – “Thou art.”  This is the Word where the sense of self has </w:t>
      </w:r>
      <w:proofErr w:type="gramStart"/>
      <w:r w:rsidRPr="00255FBD">
        <w:rPr>
          <w:rFonts w:ascii="Aptos" w:hAnsi="Aptos" w:cs="Calibri"/>
          <w:sz w:val="24"/>
          <w:szCs w:val="24"/>
        </w:rPr>
        <w:t>expanded  to</w:t>
      </w:r>
      <w:proofErr w:type="gramEnd"/>
      <w:r w:rsidRPr="00255FBD">
        <w:rPr>
          <w:rFonts w:ascii="Aptos" w:hAnsi="Aptos" w:cs="Calibri"/>
          <w:sz w:val="24"/>
          <w:szCs w:val="24"/>
        </w:rPr>
        <w:t xml:space="preserve"> the point where only the thinnest veil remains between who I am as a person and who I am in a universal sense.  It is the </w:t>
      </w:r>
      <w:proofErr w:type="gramStart"/>
      <w:r w:rsidRPr="00255FBD">
        <w:rPr>
          <w:rFonts w:ascii="Aptos" w:hAnsi="Aptos" w:cs="Calibri"/>
          <w:sz w:val="24"/>
          <w:szCs w:val="24"/>
        </w:rPr>
        <w:t>moth arriving</w:t>
      </w:r>
      <w:proofErr w:type="gramEnd"/>
      <w:r w:rsidRPr="00255FBD">
        <w:rPr>
          <w:rFonts w:ascii="Aptos" w:hAnsi="Aptos" w:cs="Calibri"/>
          <w:sz w:val="24"/>
          <w:szCs w:val="24"/>
        </w:rPr>
        <w:t xml:space="preserve"> </w:t>
      </w:r>
      <w:proofErr w:type="gramStart"/>
      <w:r w:rsidRPr="00255FBD">
        <w:rPr>
          <w:rFonts w:ascii="Aptos" w:hAnsi="Aptos" w:cs="Calibri"/>
          <w:sz w:val="24"/>
          <w:szCs w:val="24"/>
        </w:rPr>
        <w:t>at</w:t>
      </w:r>
      <w:proofErr w:type="gramEnd"/>
      <w:r w:rsidRPr="00255FBD">
        <w:rPr>
          <w:rFonts w:ascii="Aptos" w:hAnsi="Aptos" w:cs="Calibri"/>
          <w:sz w:val="24"/>
          <w:szCs w:val="24"/>
        </w:rPr>
        <w:t xml:space="preserve"> the flame.  The paradox at this stage of the return of the Word is that the seeker is the one being sought.  The traveler is the one being carried home because the longing to reunite, to become one in a state of Union again – that longing is multiplied immensely on the other side of the veil.</w:t>
      </w:r>
      <w:r w:rsidR="00497615" w:rsidRPr="00255FBD">
        <w:rPr>
          <w:rFonts w:ascii="Aptos" w:hAnsi="Aptos" w:cs="Calibri"/>
          <w:sz w:val="24"/>
          <w:szCs w:val="24"/>
        </w:rPr>
        <w:t xml:space="preserve">  Even as we long, so have we been longed for.</w:t>
      </w:r>
    </w:p>
    <w:p w14:paraId="10032450" w14:textId="64524C12" w:rsidR="00497615" w:rsidRPr="00255FBD" w:rsidRDefault="00497615" w:rsidP="00497615">
      <w:pPr>
        <w:ind w:left="1440"/>
        <w:rPr>
          <w:rFonts w:ascii="Aptos" w:hAnsi="Aptos" w:cs="Calibri"/>
          <w:sz w:val="24"/>
          <w:szCs w:val="24"/>
        </w:rPr>
      </w:pPr>
      <w:r w:rsidRPr="00255FBD">
        <w:rPr>
          <w:rFonts w:ascii="Aptos" w:hAnsi="Aptos" w:cs="Calibri"/>
          <w:i/>
          <w:iCs/>
          <w:sz w:val="24"/>
          <w:szCs w:val="24"/>
        </w:rPr>
        <w:t xml:space="preserve">Lord, you have </w:t>
      </w:r>
      <w:proofErr w:type="gramStart"/>
      <w:r w:rsidRPr="00255FBD">
        <w:rPr>
          <w:rFonts w:ascii="Aptos" w:hAnsi="Aptos" w:cs="Calibri"/>
          <w:i/>
          <w:iCs/>
          <w:sz w:val="24"/>
          <w:szCs w:val="24"/>
        </w:rPr>
        <w:t>searched</w:t>
      </w:r>
      <w:proofErr w:type="gramEnd"/>
      <w:r w:rsidRPr="00255FBD">
        <w:rPr>
          <w:rFonts w:ascii="Aptos" w:hAnsi="Aptos" w:cs="Calibri"/>
          <w:i/>
          <w:iCs/>
          <w:sz w:val="24"/>
          <w:szCs w:val="24"/>
        </w:rPr>
        <w:t xml:space="preserve"> me and known me.  You understand everything I do.  You are closer to me than </w:t>
      </w:r>
      <w:proofErr w:type="gramStart"/>
      <w:r w:rsidRPr="00255FBD">
        <w:rPr>
          <w:rFonts w:ascii="Aptos" w:hAnsi="Aptos" w:cs="Calibri"/>
          <w:i/>
          <w:iCs/>
          <w:sz w:val="24"/>
          <w:szCs w:val="24"/>
        </w:rPr>
        <w:t>my</w:t>
      </w:r>
      <w:proofErr w:type="gramEnd"/>
      <w:r w:rsidRPr="00255FBD">
        <w:rPr>
          <w:rFonts w:ascii="Aptos" w:hAnsi="Aptos" w:cs="Calibri"/>
          <w:i/>
          <w:iCs/>
          <w:sz w:val="24"/>
          <w:szCs w:val="24"/>
        </w:rPr>
        <w:t xml:space="preserve"> </w:t>
      </w:r>
      <w:proofErr w:type="gramStart"/>
      <w:r w:rsidRPr="00255FBD">
        <w:rPr>
          <w:rFonts w:ascii="Aptos" w:hAnsi="Aptos" w:cs="Calibri"/>
          <w:i/>
          <w:iCs/>
          <w:sz w:val="24"/>
          <w:szCs w:val="24"/>
        </w:rPr>
        <w:t>thoughts</w:t>
      </w:r>
      <w:proofErr w:type="gramEnd"/>
      <w:r w:rsidRPr="00255FBD">
        <w:rPr>
          <w:rFonts w:ascii="Aptos" w:hAnsi="Aptos" w:cs="Calibri"/>
          <w:i/>
          <w:iCs/>
          <w:sz w:val="24"/>
          <w:szCs w:val="24"/>
        </w:rPr>
        <w:t>.  You see through my selfishness and weakness into my inmost self.  There is not one corner of my mind that you do not know completely.  You ae present before me, behind me, and you hold me in the palm of your hand. – from Psalm 139.</w:t>
      </w:r>
      <w:r w:rsidRPr="00255FBD">
        <w:rPr>
          <w:rFonts w:ascii="Aptos" w:hAnsi="Aptos" w:cs="Calibri"/>
          <w:sz w:val="24"/>
          <w:szCs w:val="24"/>
        </w:rPr>
        <w:t xml:space="preserve"> </w:t>
      </w:r>
    </w:p>
    <w:p w14:paraId="5586D094" w14:textId="1B04BE04" w:rsidR="00497615" w:rsidRPr="00255FBD" w:rsidRDefault="00497615" w:rsidP="00290CDA">
      <w:pPr>
        <w:pStyle w:val="ListParagraph"/>
        <w:rPr>
          <w:rFonts w:ascii="Aptos" w:hAnsi="Aptos" w:cs="Calibri"/>
          <w:sz w:val="24"/>
          <w:szCs w:val="24"/>
        </w:rPr>
      </w:pPr>
      <w:r w:rsidRPr="00255FBD">
        <w:rPr>
          <w:rFonts w:ascii="Aptos" w:hAnsi="Aptos" w:cs="Calibri"/>
          <w:sz w:val="24"/>
          <w:szCs w:val="24"/>
        </w:rPr>
        <w:t>As the soul becomes unified and moves out of separation and division, it begins to behold and recognize</w:t>
      </w:r>
      <w:r w:rsidR="00290CDA" w:rsidRPr="00255FBD">
        <w:rPr>
          <w:rFonts w:ascii="Aptos" w:hAnsi="Aptos" w:cs="Calibri"/>
          <w:sz w:val="24"/>
          <w:szCs w:val="24"/>
        </w:rPr>
        <w:t xml:space="preserve"> the divine in all things, to see </w:t>
      </w:r>
      <w:proofErr w:type="gramStart"/>
      <w:r w:rsidR="00290CDA" w:rsidRPr="00255FBD">
        <w:rPr>
          <w:rFonts w:ascii="Aptos" w:hAnsi="Aptos" w:cs="Calibri"/>
          <w:sz w:val="24"/>
          <w:szCs w:val="24"/>
        </w:rPr>
        <w:t>the beauty</w:t>
      </w:r>
      <w:proofErr w:type="gramEnd"/>
      <w:r w:rsidR="00290CDA" w:rsidRPr="00255FBD">
        <w:rPr>
          <w:rFonts w:ascii="Aptos" w:hAnsi="Aptos" w:cs="Calibri"/>
          <w:sz w:val="24"/>
          <w:szCs w:val="24"/>
        </w:rPr>
        <w:t xml:space="preserve"> and majesty not only in oneself but in all that is.  The song we just sang, “I am in you, in Thou, and Thou art in me,” says it well.  And yet it is still one step back from total oneness.  It is the step the mystic takes back from union </w:t>
      </w:r>
      <w:proofErr w:type="gramStart"/>
      <w:r w:rsidR="00290CDA" w:rsidRPr="00255FBD">
        <w:rPr>
          <w:rFonts w:ascii="Aptos" w:hAnsi="Aptos" w:cs="Calibri"/>
          <w:sz w:val="24"/>
          <w:szCs w:val="24"/>
        </w:rPr>
        <w:t>in order to</w:t>
      </w:r>
      <w:proofErr w:type="gramEnd"/>
      <w:r w:rsidR="00290CDA" w:rsidRPr="00255FBD">
        <w:rPr>
          <w:rFonts w:ascii="Aptos" w:hAnsi="Aptos" w:cs="Calibri"/>
          <w:sz w:val="24"/>
          <w:szCs w:val="24"/>
        </w:rPr>
        <w:t xml:space="preserve"> behold the Beloved, to be in </w:t>
      </w:r>
      <w:proofErr w:type="gramStart"/>
      <w:r w:rsidR="00290CDA" w:rsidRPr="00255FBD">
        <w:rPr>
          <w:rFonts w:ascii="Aptos" w:hAnsi="Aptos" w:cs="Calibri"/>
          <w:sz w:val="24"/>
          <w:szCs w:val="24"/>
        </w:rPr>
        <w:t>the</w:t>
      </w:r>
      <w:proofErr w:type="gramEnd"/>
      <w:r w:rsidR="00290CDA" w:rsidRPr="00255FBD">
        <w:rPr>
          <w:rFonts w:ascii="Aptos" w:hAnsi="Aptos" w:cs="Calibri"/>
          <w:sz w:val="24"/>
          <w:szCs w:val="24"/>
        </w:rPr>
        <w:t xml:space="preserve"> state of love, awe and wonder.</w:t>
      </w:r>
    </w:p>
    <w:p w14:paraId="4AAE5916" w14:textId="77777777" w:rsidR="00F94ED6" w:rsidRPr="00255FBD" w:rsidRDefault="00497615" w:rsidP="00290CDA">
      <w:pPr>
        <w:pStyle w:val="ListParagraph"/>
        <w:numPr>
          <w:ilvl w:val="0"/>
          <w:numId w:val="2"/>
        </w:numPr>
        <w:rPr>
          <w:rFonts w:ascii="Aptos" w:hAnsi="Aptos" w:cs="Calibri"/>
          <w:sz w:val="24"/>
          <w:szCs w:val="24"/>
        </w:rPr>
      </w:pPr>
      <w:r w:rsidRPr="00255FBD">
        <w:rPr>
          <w:rFonts w:ascii="Aptos" w:hAnsi="Aptos" w:cs="Calibri"/>
          <w:sz w:val="24"/>
          <w:szCs w:val="24"/>
        </w:rPr>
        <w:t xml:space="preserve">The Wordless Word </w:t>
      </w:r>
      <w:proofErr w:type="gramStart"/>
      <w:r w:rsidR="00290CDA" w:rsidRPr="00255FBD">
        <w:rPr>
          <w:rFonts w:ascii="Aptos" w:hAnsi="Aptos" w:cs="Calibri"/>
          <w:sz w:val="24"/>
          <w:szCs w:val="24"/>
        </w:rPr>
        <w:t>–</w:t>
      </w:r>
      <w:r w:rsidRPr="00255FBD">
        <w:rPr>
          <w:rFonts w:ascii="Aptos" w:hAnsi="Aptos" w:cs="Calibri"/>
          <w:sz w:val="24"/>
          <w:szCs w:val="24"/>
        </w:rPr>
        <w:t xml:space="preserve"> </w:t>
      </w:r>
      <w:r w:rsidR="00290CDA" w:rsidRPr="00255FBD">
        <w:rPr>
          <w:rFonts w:ascii="Aptos" w:hAnsi="Aptos" w:cs="Calibri"/>
          <w:sz w:val="24"/>
          <w:szCs w:val="24"/>
        </w:rPr>
        <w:t>”</w:t>
      </w:r>
      <w:proofErr w:type="spellStart"/>
      <w:r w:rsidR="00290CDA" w:rsidRPr="00255FBD">
        <w:rPr>
          <w:rFonts w:ascii="Aptos" w:hAnsi="Aptos" w:cs="Calibri"/>
          <w:sz w:val="24"/>
          <w:szCs w:val="24"/>
        </w:rPr>
        <w:t>shhhh</w:t>
      </w:r>
      <w:proofErr w:type="spellEnd"/>
      <w:proofErr w:type="gramEnd"/>
      <w:r w:rsidR="00290CDA" w:rsidRPr="00255FBD">
        <w:rPr>
          <w:rFonts w:ascii="Aptos" w:hAnsi="Aptos" w:cs="Calibri"/>
          <w:sz w:val="24"/>
          <w:szCs w:val="24"/>
        </w:rPr>
        <w:t>.”  When we as the Word complete our return – not void or empty – to union with God, there is only silence.  In that state, who is to speak and where is the word to go when there is only One?</w:t>
      </w:r>
      <w:r w:rsidR="00F94ED6" w:rsidRPr="00255FBD">
        <w:rPr>
          <w:rFonts w:ascii="Aptos" w:hAnsi="Aptos" w:cs="Calibri"/>
          <w:sz w:val="24"/>
          <w:szCs w:val="24"/>
        </w:rPr>
        <w:t xml:space="preserve">  “He who speaks does not know, and he who knows does not speak.”  - Lao Tzu.</w:t>
      </w:r>
    </w:p>
    <w:p w14:paraId="13EA4AC8" w14:textId="0727B96B" w:rsidR="00497615" w:rsidRPr="00255FBD" w:rsidRDefault="00F94ED6" w:rsidP="00F94ED6">
      <w:pPr>
        <w:rPr>
          <w:rFonts w:ascii="Aptos" w:hAnsi="Aptos" w:cs="Calibri"/>
          <w:sz w:val="24"/>
          <w:szCs w:val="24"/>
        </w:rPr>
      </w:pPr>
      <w:r w:rsidRPr="00255FBD">
        <w:rPr>
          <w:rFonts w:ascii="Aptos" w:hAnsi="Aptos" w:cs="Calibri"/>
          <w:sz w:val="24"/>
          <w:szCs w:val="24"/>
        </w:rPr>
        <w:t xml:space="preserve">And </w:t>
      </w:r>
      <w:proofErr w:type="gramStart"/>
      <w:r w:rsidRPr="00255FBD">
        <w:rPr>
          <w:rFonts w:ascii="Aptos" w:hAnsi="Aptos" w:cs="Calibri"/>
          <w:sz w:val="24"/>
          <w:szCs w:val="24"/>
        </w:rPr>
        <w:t>s</w:t>
      </w:r>
      <w:r w:rsidR="00A23364" w:rsidRPr="00255FBD">
        <w:rPr>
          <w:rFonts w:ascii="Aptos" w:hAnsi="Aptos" w:cs="Calibri"/>
          <w:sz w:val="24"/>
          <w:szCs w:val="24"/>
        </w:rPr>
        <w:t>o</w:t>
      </w:r>
      <w:proofErr w:type="gramEnd"/>
      <w:r w:rsidR="00A23364" w:rsidRPr="00255FBD">
        <w:rPr>
          <w:rFonts w:ascii="Aptos" w:hAnsi="Aptos" w:cs="Calibri"/>
          <w:sz w:val="24"/>
          <w:szCs w:val="24"/>
        </w:rPr>
        <w:t xml:space="preserve"> it is…</w:t>
      </w:r>
      <w:r w:rsidRPr="00255FBD">
        <w:rPr>
          <w:rFonts w:ascii="Aptos" w:hAnsi="Aptos" w:cs="Calibri"/>
          <w:sz w:val="24"/>
          <w:szCs w:val="24"/>
        </w:rPr>
        <w:t xml:space="preserve"> let us move our awareness now into silence and </w:t>
      </w:r>
      <w:proofErr w:type="gramStart"/>
      <w:r w:rsidRPr="00255FBD">
        <w:rPr>
          <w:rFonts w:ascii="Aptos" w:hAnsi="Aptos" w:cs="Calibri"/>
          <w:sz w:val="24"/>
          <w:szCs w:val="24"/>
        </w:rPr>
        <w:t>stillness, and</w:t>
      </w:r>
      <w:proofErr w:type="gramEnd"/>
      <w:r w:rsidRPr="00255FBD">
        <w:rPr>
          <w:rFonts w:ascii="Aptos" w:hAnsi="Aptos" w:cs="Calibri"/>
          <w:sz w:val="24"/>
          <w:szCs w:val="24"/>
        </w:rPr>
        <w:t xml:space="preserve"> simply Be.</w:t>
      </w:r>
      <w:r w:rsidR="00290CDA" w:rsidRPr="00255FBD">
        <w:rPr>
          <w:rFonts w:ascii="Aptos" w:hAnsi="Aptos" w:cs="Calibri"/>
          <w:sz w:val="24"/>
          <w:szCs w:val="24"/>
        </w:rPr>
        <w:t xml:space="preserve"> </w:t>
      </w:r>
    </w:p>
    <w:sectPr w:rsidR="00497615" w:rsidRPr="00255F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67BE"/>
    <w:multiLevelType w:val="hybridMultilevel"/>
    <w:tmpl w:val="82FC9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B01F3"/>
    <w:multiLevelType w:val="multilevel"/>
    <w:tmpl w:val="EB82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2976687">
    <w:abstractNumId w:val="1"/>
  </w:num>
  <w:num w:numId="2" w16cid:durableId="1104569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4B"/>
    <w:rsid w:val="00151812"/>
    <w:rsid w:val="001B5E3C"/>
    <w:rsid w:val="00255FBD"/>
    <w:rsid w:val="00290CDA"/>
    <w:rsid w:val="00357D81"/>
    <w:rsid w:val="00375E37"/>
    <w:rsid w:val="00392717"/>
    <w:rsid w:val="003B5608"/>
    <w:rsid w:val="003E4E07"/>
    <w:rsid w:val="00497615"/>
    <w:rsid w:val="004A066A"/>
    <w:rsid w:val="005366D7"/>
    <w:rsid w:val="00642982"/>
    <w:rsid w:val="00722A65"/>
    <w:rsid w:val="00753B4B"/>
    <w:rsid w:val="0086755C"/>
    <w:rsid w:val="00A23364"/>
    <w:rsid w:val="00A75CDE"/>
    <w:rsid w:val="00B50EED"/>
    <w:rsid w:val="00C11BA1"/>
    <w:rsid w:val="00C1733B"/>
    <w:rsid w:val="00C44E08"/>
    <w:rsid w:val="00CE6527"/>
    <w:rsid w:val="00DE7AB1"/>
    <w:rsid w:val="00F94C7C"/>
    <w:rsid w:val="00F94ED6"/>
    <w:rsid w:val="00FF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62F46"/>
  <w15:chartTrackingRefBased/>
  <w15:docId w15:val="{B27FD3B7-C2A8-4DFA-B613-40A91C7D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75E37"/>
    <w:rPr>
      <w:b/>
      <w:bCs/>
    </w:rPr>
  </w:style>
  <w:style w:type="paragraph" w:styleId="ListParagraph">
    <w:name w:val="List Paragraph"/>
    <w:basedOn w:val="Normal"/>
    <w:uiPriority w:val="34"/>
    <w:qFormat/>
    <w:rsid w:val="001518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493647">
      <w:bodyDiv w:val="1"/>
      <w:marLeft w:val="0"/>
      <w:marRight w:val="0"/>
      <w:marTop w:val="0"/>
      <w:marBottom w:val="0"/>
      <w:divBdr>
        <w:top w:val="none" w:sz="0" w:space="0" w:color="auto"/>
        <w:left w:val="none" w:sz="0" w:space="0" w:color="auto"/>
        <w:bottom w:val="none" w:sz="0" w:space="0" w:color="auto"/>
        <w:right w:val="none" w:sz="0" w:space="0" w:color="auto"/>
      </w:divBdr>
      <w:divsChild>
        <w:div w:id="1636982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4</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Galvan</dc:creator>
  <cp:keywords/>
  <dc:description/>
  <cp:lastModifiedBy>Susan E. Galvan</cp:lastModifiedBy>
  <cp:revision>10</cp:revision>
  <dcterms:created xsi:type="dcterms:W3CDTF">2021-05-22T20:26:00Z</dcterms:created>
  <dcterms:modified xsi:type="dcterms:W3CDTF">2025-09-20T21:25:00Z</dcterms:modified>
</cp:coreProperties>
</file>